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3" w:type="dxa"/>
        <w:tblLook w:val="04A0" w:firstRow="1" w:lastRow="0" w:firstColumn="1" w:lastColumn="0" w:noHBand="0" w:noVBand="1"/>
      </w:tblPr>
      <w:tblGrid>
        <w:gridCol w:w="3858"/>
        <w:gridCol w:w="5875"/>
      </w:tblGrid>
      <w:tr w:rsidR="00EA3974" w14:paraId="1C727B41" w14:textId="77777777" w:rsidTr="001074DE">
        <w:trPr>
          <w:trHeight w:val="1451"/>
        </w:trPr>
        <w:tc>
          <w:tcPr>
            <w:tcW w:w="3858" w:type="dxa"/>
          </w:tcPr>
          <w:p w14:paraId="63E030E7" w14:textId="77777777" w:rsidR="00EA3974" w:rsidRDefault="00000000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ỦY BAN NHÂN DÂN</w:t>
            </w:r>
          </w:p>
          <w:p w14:paraId="2AC0FF36" w14:textId="6F1EDE13" w:rsidR="00EA3974" w:rsidRDefault="001074DE">
            <w:pPr>
              <w:spacing w:line="240" w:lineRule="auto"/>
              <w:jc w:val="center"/>
            </w:pPr>
            <w:r>
              <w:rPr>
                <w:b/>
                <w:noProof/>
                <w:sz w:val="26"/>
                <w:szCs w:val="26"/>
                <w:lang w:eastAsia="zh-CN"/>
              </w:rPr>
              <w:t>PHƯỜNG BẮC HỒNG LĨNH</w:t>
            </w:r>
          </w:p>
          <w:p w14:paraId="490B86AB" w14:textId="77777777" w:rsidR="00EA3974" w:rsidRDefault="00000000">
            <w:pPr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6B20DF2" wp14:editId="37CDCA17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12700</wp:posOffset>
                      </wp:positionV>
                      <wp:extent cx="48006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0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5DA44A" id="Straight Connector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5pt,1pt" to="91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" strokecolor="black [3040]"/>
                  </w:pict>
                </mc:Fallback>
              </mc:AlternateContent>
            </w:r>
          </w:p>
          <w:p w14:paraId="5A3A35F8" w14:textId="77777777" w:rsidR="00EA3974" w:rsidRDefault="00000000">
            <w:pPr>
              <w:jc w:val="center"/>
            </w:pPr>
            <w:r>
              <w:rPr>
                <w:sz w:val="26"/>
                <w:szCs w:val="26"/>
              </w:rPr>
              <w:t xml:space="preserve">Số:     </w:t>
            </w:r>
            <w:r>
              <w:rPr>
                <w:sz w:val="26"/>
                <w:szCs w:val="26"/>
                <w:lang w:val="vi-VN"/>
              </w:rPr>
              <w:t xml:space="preserve">  </w:t>
            </w:r>
            <w:r>
              <w:rPr>
                <w:sz w:val="26"/>
                <w:szCs w:val="26"/>
              </w:rPr>
              <w:t xml:space="preserve">  /QĐ-UBND</w:t>
            </w:r>
          </w:p>
        </w:tc>
        <w:tc>
          <w:tcPr>
            <w:tcW w:w="5875" w:type="dxa"/>
          </w:tcPr>
          <w:p w14:paraId="063561DC" w14:textId="77777777" w:rsidR="00EA3974" w:rsidRDefault="00000000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48F7E493" w14:textId="77777777" w:rsidR="00EA3974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Độc lập - Tự do - Hạnh phúc</w:t>
            </w:r>
          </w:p>
          <w:p w14:paraId="6908C952" w14:textId="77777777" w:rsidR="00EA3974" w:rsidRDefault="00000000">
            <w:pPr>
              <w:tabs>
                <w:tab w:val="left" w:pos="4770"/>
              </w:tabs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CCEB1A4" wp14:editId="5081BFE3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27305</wp:posOffset>
                      </wp:positionV>
                      <wp:extent cx="21717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C673359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1pt,2.15pt" to="236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6XmQEAAIg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" strokecolor="black [3040]"/>
                  </w:pict>
                </mc:Fallback>
              </mc:AlternateContent>
            </w:r>
            <w:r>
              <w:tab/>
            </w:r>
          </w:p>
          <w:p w14:paraId="11203A8A" w14:textId="4F38C7C6" w:rsidR="00EA3974" w:rsidRDefault="00000000">
            <w:pPr>
              <w:tabs>
                <w:tab w:val="left" w:pos="4770"/>
              </w:tabs>
              <w:jc w:val="center"/>
            </w:pPr>
            <w:r>
              <w:rPr>
                <w:i/>
              </w:rPr>
              <w:t xml:space="preserve">   </w:t>
            </w:r>
            <w:r w:rsidR="001074DE">
              <w:rPr>
                <w:i/>
              </w:rPr>
              <w:t>Bắc Hồng Lĩnh</w:t>
            </w:r>
            <w:r>
              <w:rPr>
                <w:i/>
              </w:rPr>
              <w:t xml:space="preserve">, ngày      tháng </w:t>
            </w:r>
            <w:r>
              <w:rPr>
                <w:i/>
                <w:lang w:val="vi-VN"/>
              </w:rPr>
              <w:t xml:space="preserve"> </w:t>
            </w:r>
            <w:r w:rsidR="001074DE">
              <w:rPr>
                <w:i/>
              </w:rPr>
              <w:t>06</w:t>
            </w:r>
            <w:r>
              <w:rPr>
                <w:i/>
                <w:lang w:val="vi-VN"/>
              </w:rPr>
              <w:t xml:space="preserve"> </w:t>
            </w:r>
            <w:r>
              <w:rPr>
                <w:i/>
              </w:rPr>
              <w:t xml:space="preserve"> năm 202</w:t>
            </w:r>
            <w:r w:rsidR="005871E3">
              <w:rPr>
                <w:i/>
              </w:rPr>
              <w:t>6</w:t>
            </w:r>
          </w:p>
        </w:tc>
      </w:tr>
    </w:tbl>
    <w:p w14:paraId="6EEF2C26" w14:textId="77777777" w:rsidR="00EA3974" w:rsidRDefault="00EA3974">
      <w:pPr>
        <w:pStyle w:val="Heading3"/>
        <w:spacing w:before="240" w:line="240" w:lineRule="auto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687DAF34" w14:textId="77777777" w:rsidR="00EA3974" w:rsidRDefault="00000000">
      <w:pPr>
        <w:pStyle w:val="Heading3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QUYẾT ĐỊNH</w:t>
      </w:r>
    </w:p>
    <w:p w14:paraId="38B75268" w14:textId="41BE8CD0" w:rsidR="00EA3974" w:rsidRDefault="006431C0">
      <w:pPr>
        <w:spacing w:line="240" w:lineRule="auto"/>
        <w:jc w:val="center"/>
        <w:rPr>
          <w:b/>
          <w:lang w:val="vi-VN"/>
        </w:rPr>
      </w:pPr>
      <w:r>
        <w:rPr>
          <w:b/>
        </w:rPr>
        <w:t>Về việc thành lập Tổ kiểm tra, đánh giá hiện trạng Tài sản công</w:t>
      </w:r>
      <w:r>
        <w:rPr>
          <w:b/>
          <w:lang w:val="vi-VN"/>
        </w:rPr>
        <w:t xml:space="preserve"> </w:t>
      </w:r>
      <w:r w:rsidR="007A13E2">
        <w:rPr>
          <w:b/>
        </w:rPr>
        <w:t xml:space="preserve">Trụ sở UBND </w:t>
      </w:r>
      <w:r w:rsidR="001074DE">
        <w:rPr>
          <w:b/>
        </w:rPr>
        <w:t>phường Đức Thuận</w:t>
      </w:r>
      <w:r w:rsidR="007A13E2">
        <w:rPr>
          <w:b/>
        </w:rPr>
        <w:t xml:space="preserve"> </w:t>
      </w:r>
      <w:r w:rsidR="001074DE">
        <w:rPr>
          <w:b/>
        </w:rPr>
        <w:t xml:space="preserve">(Trụ sở </w:t>
      </w:r>
      <w:r w:rsidR="007A13E2">
        <w:rPr>
          <w:b/>
        </w:rPr>
        <w:t>cũ</w:t>
      </w:r>
      <w:r w:rsidR="001074DE">
        <w:rPr>
          <w:b/>
        </w:rPr>
        <w:t>)</w:t>
      </w:r>
      <w:r w:rsidR="007A13E2">
        <w:rPr>
          <w:b/>
        </w:rPr>
        <w:t xml:space="preserve"> và Trạm Y tế </w:t>
      </w:r>
      <w:r w:rsidR="001074DE">
        <w:rPr>
          <w:b/>
        </w:rPr>
        <w:t>phường Đức Thuận</w:t>
      </w:r>
      <w:r w:rsidR="00CE74B2">
        <w:rPr>
          <w:b/>
        </w:rPr>
        <w:t xml:space="preserve"> cũ</w:t>
      </w:r>
      <w:r w:rsidR="007A13E2">
        <w:rPr>
          <w:b/>
        </w:rPr>
        <w:t xml:space="preserve"> (Trạm Y tế cũ), </w:t>
      </w:r>
      <w:r w:rsidR="001074DE">
        <w:rPr>
          <w:b/>
        </w:rPr>
        <w:t>phường Bắc Hồng Lĩnh</w:t>
      </w:r>
      <w:r>
        <w:rPr>
          <w:b/>
          <w:lang w:val="vi-VN"/>
        </w:rPr>
        <w:t>, tỉnh Hà Tĩnh</w:t>
      </w:r>
    </w:p>
    <w:p w14:paraId="6BE12490" w14:textId="77777777" w:rsidR="00EA3974" w:rsidRDefault="00000000">
      <w:pPr>
        <w:spacing w:line="240" w:lineRule="auto"/>
        <w:jc w:val="center"/>
        <w:rPr>
          <w:b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AB431B" wp14:editId="713A1BE7">
                <wp:simplePos x="0" y="0"/>
                <wp:positionH relativeFrom="column">
                  <wp:posOffset>2074545</wp:posOffset>
                </wp:positionH>
                <wp:positionV relativeFrom="paragraph">
                  <wp:posOffset>59690</wp:posOffset>
                </wp:positionV>
                <wp:extent cx="1851660" cy="0"/>
                <wp:effectExtent l="0" t="0" r="0" b="0"/>
                <wp:wrapNone/>
                <wp:docPr id="1820600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1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0DC14"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35pt,4.7pt" to="309.1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"/>
            </w:pict>
          </mc:Fallback>
        </mc:AlternateContent>
      </w:r>
      <w:r>
        <w:rPr>
          <w:b/>
        </w:rPr>
        <w:t xml:space="preserve">       </w:t>
      </w:r>
    </w:p>
    <w:p w14:paraId="37449EC6" w14:textId="13E533C5" w:rsidR="00EA3974" w:rsidRDefault="00000000">
      <w:pPr>
        <w:spacing w:before="120" w:line="240" w:lineRule="auto"/>
        <w:jc w:val="center"/>
        <w:rPr>
          <w:b/>
        </w:rPr>
      </w:pPr>
      <w:r>
        <w:rPr>
          <w:b/>
        </w:rPr>
        <w:t xml:space="preserve">CHỦ TỊCH ỦY BAN NHÂN DÂN </w:t>
      </w:r>
      <w:r w:rsidR="001074DE">
        <w:rPr>
          <w:b/>
        </w:rPr>
        <w:t>PHƯỜNG</w:t>
      </w:r>
    </w:p>
    <w:p w14:paraId="5E8BF283" w14:textId="77777777" w:rsidR="00EA3974" w:rsidRDefault="00EA3974">
      <w:pPr>
        <w:spacing w:before="120" w:line="240" w:lineRule="auto"/>
        <w:jc w:val="center"/>
        <w:rPr>
          <w:b/>
          <w:sz w:val="10"/>
          <w:szCs w:val="10"/>
        </w:rPr>
      </w:pPr>
    </w:p>
    <w:p w14:paraId="39E36A9A" w14:textId="77777777" w:rsidR="00EA3974" w:rsidRDefault="00000000" w:rsidP="0031580C">
      <w:pPr>
        <w:spacing w:before="60" w:after="60" w:line="269" w:lineRule="auto"/>
        <w:ind w:firstLine="567"/>
        <w:rPr>
          <w:i/>
          <w:w w:val="105"/>
        </w:rPr>
      </w:pPr>
      <w:r>
        <w:rPr>
          <w:i/>
          <w:w w:val="105"/>
        </w:rPr>
        <w:t>Căn cứ Luật Tổ chức Chính quyền địa phương ngày 16/6/2025;</w:t>
      </w:r>
    </w:p>
    <w:p w14:paraId="647D55B5" w14:textId="47898C12" w:rsidR="00EA3974" w:rsidRDefault="00000000" w:rsidP="0031580C">
      <w:pPr>
        <w:spacing w:before="60" w:after="60" w:line="269" w:lineRule="auto"/>
        <w:ind w:firstLine="567"/>
        <w:rPr>
          <w:i/>
          <w:w w:val="105"/>
        </w:rPr>
      </w:pPr>
      <w:r>
        <w:rPr>
          <w:i/>
          <w:w w:val="105"/>
        </w:rPr>
        <w:t>Căn cứ Luật Quản lý, sử dụng tài sản công ngày 21</w:t>
      </w:r>
      <w:r w:rsidR="00C463CD">
        <w:rPr>
          <w:i/>
          <w:w w:val="105"/>
        </w:rPr>
        <w:t>/</w:t>
      </w:r>
      <w:r>
        <w:rPr>
          <w:i/>
          <w:w w:val="105"/>
        </w:rPr>
        <w:t>6</w:t>
      </w:r>
      <w:r w:rsidR="00C463CD">
        <w:rPr>
          <w:i/>
          <w:w w:val="105"/>
        </w:rPr>
        <w:t>/</w:t>
      </w:r>
      <w:r>
        <w:rPr>
          <w:i/>
          <w:w w:val="105"/>
        </w:rPr>
        <w:t>2017; Nghị định 186/2025/NĐ-CP ngày 01/07/2025 của Chính phủ quy định chi tiết một số điều của luật quản lý, sử dụng tài sản công;</w:t>
      </w:r>
    </w:p>
    <w:p w14:paraId="464C3586" w14:textId="55290477" w:rsidR="00174167" w:rsidRPr="00174167" w:rsidRDefault="00174167" w:rsidP="0031580C">
      <w:pPr>
        <w:widowControl w:val="0"/>
        <w:spacing w:before="60" w:after="60" w:line="269" w:lineRule="auto"/>
        <w:ind w:firstLine="720"/>
        <w:rPr>
          <w:i/>
          <w:iCs/>
          <w:w w:val="105"/>
        </w:rPr>
      </w:pPr>
      <w:r w:rsidRPr="00174167">
        <w:rPr>
          <w:i/>
          <w:iCs/>
          <w:lang w:val="en-GB"/>
        </w:rPr>
        <w:t>Căn cứ Quyết định số 96/2025/QĐ-CTUBND ngày 18/12/2025 của UBND tỉnh Hà Tĩnh về việc phân cấp thẩm quyền trong quản lý, sử dụng tài sản công trên địa bàn tỉnh Hà Tĩnh;</w:t>
      </w:r>
    </w:p>
    <w:p w14:paraId="374DF0B3" w14:textId="77C9EFD5" w:rsidR="00EA3974" w:rsidRDefault="00000000" w:rsidP="0031580C">
      <w:pPr>
        <w:spacing w:before="60" w:after="60" w:line="269" w:lineRule="auto"/>
        <w:ind w:firstLine="567"/>
        <w:rPr>
          <w:i/>
          <w:w w:val="105"/>
        </w:rPr>
      </w:pPr>
      <w:r>
        <w:rPr>
          <w:i/>
          <w:w w:val="105"/>
        </w:rPr>
        <w:t xml:space="preserve">Căn cứ </w:t>
      </w:r>
      <w:r w:rsidR="00C05677">
        <w:rPr>
          <w:i/>
          <w:w w:val="105"/>
        </w:rPr>
        <w:t>Văn bản số 4759/UBND-TH</w:t>
      </w:r>
      <w:r w:rsidR="00C05677">
        <w:rPr>
          <w:i/>
          <w:w w:val="105"/>
          <w:vertAlign w:val="subscript"/>
        </w:rPr>
        <w:t>5</w:t>
      </w:r>
      <w:r w:rsidR="00C05677">
        <w:rPr>
          <w:i/>
          <w:w w:val="105"/>
        </w:rPr>
        <w:t xml:space="preserve"> ngày 26/5/2026 của UBND tỉnh Hà Tĩnh về việc đôn đốc sắp xếp, khai thác, xử lý các cơ sở nhà, đất dôi dư;</w:t>
      </w:r>
    </w:p>
    <w:p w14:paraId="3B49E0B6" w14:textId="26CD63E3" w:rsidR="00FC170D" w:rsidRPr="00C05677" w:rsidRDefault="00FC170D" w:rsidP="0031580C">
      <w:pPr>
        <w:spacing w:before="60" w:after="60" w:line="269" w:lineRule="auto"/>
        <w:ind w:firstLine="567"/>
        <w:rPr>
          <w:i/>
          <w:w w:val="105"/>
        </w:rPr>
      </w:pPr>
      <w:r w:rsidRPr="001074DE">
        <w:rPr>
          <w:i/>
          <w:w w:val="105"/>
        </w:rPr>
        <w:t xml:space="preserve">Căn cứ thực trạng cơ sở nhà, đất tại Trụ sở UBND </w:t>
      </w:r>
      <w:r w:rsidR="001074DE" w:rsidRPr="001074DE">
        <w:rPr>
          <w:i/>
          <w:w w:val="105"/>
        </w:rPr>
        <w:t>phường Đức Thuận (</w:t>
      </w:r>
      <w:r w:rsidRPr="001074DE">
        <w:rPr>
          <w:i/>
          <w:w w:val="105"/>
        </w:rPr>
        <w:t>cũ</w:t>
      </w:r>
      <w:r w:rsidR="001074DE" w:rsidRPr="001074DE">
        <w:rPr>
          <w:i/>
          <w:w w:val="105"/>
        </w:rPr>
        <w:t>)</w:t>
      </w:r>
      <w:r w:rsidRPr="001074DE">
        <w:rPr>
          <w:i/>
          <w:w w:val="105"/>
        </w:rPr>
        <w:t xml:space="preserve"> và Trạm Y tế </w:t>
      </w:r>
      <w:r w:rsidR="001074DE" w:rsidRPr="001074DE">
        <w:rPr>
          <w:i/>
          <w:w w:val="105"/>
        </w:rPr>
        <w:t>phường Đức Thuận</w:t>
      </w:r>
      <w:r w:rsidRPr="001074DE">
        <w:rPr>
          <w:i/>
          <w:w w:val="105"/>
        </w:rPr>
        <w:t xml:space="preserve"> </w:t>
      </w:r>
      <w:r w:rsidR="001074DE" w:rsidRPr="001074DE">
        <w:rPr>
          <w:i/>
          <w:w w:val="105"/>
        </w:rPr>
        <w:t>(</w:t>
      </w:r>
      <w:r w:rsidRPr="001074DE">
        <w:rPr>
          <w:i/>
          <w:w w:val="105"/>
        </w:rPr>
        <w:t>cũ</w:t>
      </w:r>
      <w:r w:rsidR="001074DE" w:rsidRPr="001074DE">
        <w:rPr>
          <w:i/>
          <w:w w:val="105"/>
        </w:rPr>
        <w:t>);</w:t>
      </w:r>
    </w:p>
    <w:p w14:paraId="4417C4BD" w14:textId="5DEEAF63" w:rsidR="00EA3974" w:rsidRDefault="00000000" w:rsidP="0031580C">
      <w:pPr>
        <w:spacing w:before="60" w:after="60" w:line="269" w:lineRule="auto"/>
        <w:ind w:firstLine="567"/>
        <w:rPr>
          <w:i/>
          <w:w w:val="105"/>
        </w:rPr>
      </w:pPr>
      <w:r>
        <w:rPr>
          <w:i/>
          <w:w w:val="105"/>
        </w:rPr>
        <w:t>Theo đề nghị của Trưởng phòng Kinh tế</w:t>
      </w:r>
      <w:r w:rsidR="001074DE">
        <w:rPr>
          <w:i/>
          <w:w w:val="105"/>
        </w:rPr>
        <w:t>, Hạ tầng và Đô thị</w:t>
      </w:r>
      <w:r>
        <w:rPr>
          <w:i/>
          <w:w w:val="105"/>
        </w:rPr>
        <w:t>.</w:t>
      </w:r>
    </w:p>
    <w:p w14:paraId="5EE36BF6" w14:textId="77777777" w:rsidR="00EA3974" w:rsidRDefault="00EA3974" w:rsidP="0031580C">
      <w:pPr>
        <w:spacing w:before="60" w:after="60" w:line="269" w:lineRule="auto"/>
        <w:ind w:firstLine="567"/>
        <w:rPr>
          <w:i/>
          <w:w w:val="105"/>
          <w:sz w:val="12"/>
          <w:szCs w:val="12"/>
          <w:lang w:val="nl-NL"/>
        </w:rPr>
      </w:pPr>
    </w:p>
    <w:p w14:paraId="55B1AC62" w14:textId="77777777" w:rsidR="00EA3974" w:rsidRDefault="00000000" w:rsidP="0031580C">
      <w:pPr>
        <w:pStyle w:val="Heading4"/>
        <w:spacing w:before="60" w:after="60" w:line="269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w w:val="105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w w:val="105"/>
        </w:rPr>
        <w:t>QUYẾT ĐỊNH:</w:t>
      </w:r>
    </w:p>
    <w:p w14:paraId="1C2F1AA6" w14:textId="77777777" w:rsidR="00EA3974" w:rsidRDefault="00EA3974" w:rsidP="0031580C">
      <w:pPr>
        <w:spacing w:before="60" w:after="60" w:line="269" w:lineRule="auto"/>
        <w:rPr>
          <w:sz w:val="10"/>
          <w:szCs w:val="10"/>
        </w:rPr>
      </w:pPr>
    </w:p>
    <w:p w14:paraId="561E0D1F" w14:textId="0779D712" w:rsidR="00EA3974" w:rsidRDefault="00726278" w:rsidP="005C35BD">
      <w:pPr>
        <w:spacing w:before="60" w:after="60" w:line="269" w:lineRule="auto"/>
      </w:pPr>
      <w:r>
        <w:rPr>
          <w:b/>
          <w:bCs/>
        </w:rPr>
        <w:tab/>
      </w:r>
      <w:r w:rsidRPr="00726278">
        <w:rPr>
          <w:b/>
          <w:bCs/>
        </w:rPr>
        <w:t>Điều 1.</w:t>
      </w:r>
      <w:r w:rsidRPr="00726278">
        <w:t xml:space="preserve"> Thành lập Tổ </w:t>
      </w:r>
      <w:r w:rsidR="00FB07C9">
        <w:t>kiểm tra</w:t>
      </w:r>
      <w:r w:rsidRPr="00726278">
        <w:t>, đánh giá hiện trạng Tài sản công</w:t>
      </w:r>
      <w:r w:rsidRPr="00726278">
        <w:rPr>
          <w:lang w:val="vi-VN"/>
        </w:rPr>
        <w:t xml:space="preserve"> </w:t>
      </w:r>
      <w:r w:rsidRPr="00726278">
        <w:t xml:space="preserve">Trụ sở UBND </w:t>
      </w:r>
      <w:r w:rsidR="00F75CD0">
        <w:t>phường Đức Thuận</w:t>
      </w:r>
      <w:r w:rsidRPr="00726278">
        <w:t xml:space="preserve"> </w:t>
      </w:r>
      <w:r w:rsidR="00F75CD0">
        <w:t>(</w:t>
      </w:r>
      <w:r w:rsidRPr="00726278">
        <w:t>cũ</w:t>
      </w:r>
      <w:r w:rsidR="00F75CD0">
        <w:t>)</w:t>
      </w:r>
      <w:r w:rsidRPr="00726278">
        <w:t xml:space="preserve"> và Trạm Y tế </w:t>
      </w:r>
      <w:r w:rsidR="00F75CD0">
        <w:t>phường Đức Thuận (</w:t>
      </w:r>
      <w:r w:rsidRPr="00726278">
        <w:t xml:space="preserve">cũ), </w:t>
      </w:r>
      <w:r w:rsidR="00F75CD0">
        <w:t>phường Bắc Hồng Lĩnh</w:t>
      </w:r>
      <w:r w:rsidRPr="00726278">
        <w:rPr>
          <w:lang w:val="vi-VN"/>
        </w:rPr>
        <w:t>, tỉnh Hà Tĩnh</w:t>
      </w:r>
      <w:r w:rsidR="00AE54D1">
        <w:t xml:space="preserve"> </w:t>
      </w:r>
      <w:r>
        <w:t>gồm các ông (bà) có tên sau:</w:t>
      </w:r>
    </w:p>
    <w:p w14:paraId="59EA4EA7" w14:textId="59082504" w:rsidR="00EA3974" w:rsidRDefault="00000000" w:rsidP="005C35BD">
      <w:pPr>
        <w:spacing w:before="60" w:after="60" w:line="269" w:lineRule="auto"/>
        <w:ind w:firstLine="720"/>
      </w:pPr>
      <w:r>
        <w:t xml:space="preserve">1. Ông </w:t>
      </w:r>
      <w:r w:rsidR="00F75CD0">
        <w:t>Phan Thanh Tùng</w:t>
      </w:r>
      <w:r>
        <w:t>, Phó Chủ tịch UBN</w:t>
      </w:r>
      <w:r>
        <w:rPr>
          <w:lang w:val="vi-VN"/>
        </w:rPr>
        <w:t xml:space="preserve">D, </w:t>
      </w:r>
      <w:r>
        <w:t>Tổ trưởng;</w:t>
      </w:r>
    </w:p>
    <w:p w14:paraId="0CD84832" w14:textId="0E8DEC4E" w:rsidR="00EA3974" w:rsidRDefault="00000000" w:rsidP="005C35BD">
      <w:pPr>
        <w:spacing w:before="60" w:after="60" w:line="269" w:lineRule="auto"/>
        <w:ind w:firstLine="720"/>
        <w:rPr>
          <w:lang w:val="vi-VN"/>
        </w:rPr>
      </w:pPr>
      <w:r>
        <w:rPr>
          <w:lang w:val="vi-VN"/>
        </w:rPr>
        <w:t>2</w:t>
      </w:r>
      <w:r>
        <w:t xml:space="preserve">. </w:t>
      </w:r>
      <w:r w:rsidR="00F75CD0">
        <w:t>Bà</w:t>
      </w:r>
      <w:r>
        <w:t xml:space="preserve"> </w:t>
      </w:r>
      <w:r w:rsidR="00F75CD0">
        <w:t>Lương Thị Thanh Mai</w:t>
      </w:r>
      <w:r>
        <w:t xml:space="preserve">, Phó Trưởng phòng </w:t>
      </w:r>
      <w:r w:rsidR="00F75CD0">
        <w:t>KT,HT&amp;ĐT</w:t>
      </w:r>
      <w:r>
        <w:rPr>
          <w:lang w:val="vi-VN"/>
        </w:rPr>
        <w:t>, Tổ phó</w:t>
      </w:r>
      <w:r>
        <w:t>;</w:t>
      </w:r>
    </w:p>
    <w:p w14:paraId="60564C60" w14:textId="19A23458" w:rsidR="00EA3974" w:rsidRPr="00F75CD0" w:rsidRDefault="00000000" w:rsidP="005C35BD">
      <w:pPr>
        <w:spacing w:before="60" w:after="60" w:line="269" w:lineRule="auto"/>
        <w:ind w:firstLine="720"/>
      </w:pPr>
      <w:r>
        <w:rPr>
          <w:lang w:val="vi-VN"/>
        </w:rPr>
        <w:t xml:space="preserve">3. Ông </w:t>
      </w:r>
      <w:r w:rsidR="00F75CD0">
        <w:t>Lê Bá Hoàng</w:t>
      </w:r>
      <w:r>
        <w:rPr>
          <w:lang w:val="vi-VN"/>
        </w:rPr>
        <w:t>, Phó Trưởng phòng Văn hóa-Xã hội, Thành viên</w:t>
      </w:r>
      <w:r w:rsidR="00F75CD0">
        <w:t>;</w:t>
      </w:r>
    </w:p>
    <w:p w14:paraId="69BCF123" w14:textId="16E93489" w:rsidR="00EA3974" w:rsidRDefault="00000000" w:rsidP="005C35BD">
      <w:pPr>
        <w:spacing w:before="60" w:after="60" w:line="269" w:lineRule="auto"/>
        <w:ind w:firstLine="720"/>
      </w:pPr>
      <w:r w:rsidRPr="00F75CD0">
        <w:rPr>
          <w:lang w:val="vi-VN"/>
        </w:rPr>
        <w:t>4</w:t>
      </w:r>
      <w:r w:rsidRPr="00F75CD0">
        <w:t xml:space="preserve">. Ông </w:t>
      </w:r>
      <w:r w:rsidR="00F75CD0" w:rsidRPr="00F75CD0">
        <w:t>Võ Trọng Việt</w:t>
      </w:r>
      <w:r w:rsidRPr="00F75CD0">
        <w:t xml:space="preserve">, </w:t>
      </w:r>
      <w:r w:rsidR="00F75CD0" w:rsidRPr="00F75CD0">
        <w:t>Giám đốc</w:t>
      </w:r>
      <w:r w:rsidRPr="00F75CD0">
        <w:t xml:space="preserve"> T</w:t>
      </w:r>
      <w:r w:rsidR="00F75CD0" w:rsidRPr="00F75CD0">
        <w:t>rung tâm</w:t>
      </w:r>
      <w:r w:rsidRPr="00F75CD0">
        <w:t xml:space="preserve"> Dịch vụ tổng hợp</w:t>
      </w:r>
      <w:r w:rsidRPr="00F75CD0">
        <w:rPr>
          <w:lang w:val="vi-VN"/>
        </w:rPr>
        <w:t xml:space="preserve">, </w:t>
      </w:r>
      <w:r w:rsidRPr="00F75CD0">
        <w:t>Thành viên</w:t>
      </w:r>
      <w:r w:rsidR="00F75CD0">
        <w:t>;</w:t>
      </w:r>
    </w:p>
    <w:p w14:paraId="69F390C9" w14:textId="7818B088" w:rsidR="008136D3" w:rsidRDefault="008136D3" w:rsidP="005C35BD">
      <w:pPr>
        <w:spacing w:before="60" w:after="60" w:line="269" w:lineRule="auto"/>
        <w:ind w:firstLine="720"/>
      </w:pPr>
      <w:r>
        <w:t xml:space="preserve">5. Ông </w:t>
      </w:r>
      <w:r w:rsidR="00F75CD0">
        <w:t>Phan Tất Tố</w:t>
      </w:r>
      <w:r>
        <w:t xml:space="preserve">, Trạm trưởng Trạm Y tế </w:t>
      </w:r>
      <w:r w:rsidR="00F75CD0">
        <w:t>phường</w:t>
      </w:r>
      <w:r>
        <w:t>, Thành viên</w:t>
      </w:r>
      <w:r w:rsidR="00F75CD0">
        <w:t>;</w:t>
      </w:r>
    </w:p>
    <w:p w14:paraId="1B5156DC" w14:textId="1AAD126B" w:rsidR="00ED4E54" w:rsidRDefault="00ED4E54" w:rsidP="005C35BD">
      <w:pPr>
        <w:spacing w:before="60" w:after="60" w:line="269" w:lineRule="auto"/>
        <w:ind w:firstLine="720"/>
      </w:pPr>
      <w:r>
        <w:t>6. Ông Phan Sỹ Sơn, Chuyên viên phòng KT,HT&amp;ĐT, Thành viên;</w:t>
      </w:r>
    </w:p>
    <w:p w14:paraId="784DA7E9" w14:textId="62096EB0" w:rsidR="00EA3974" w:rsidRDefault="00ED4E54" w:rsidP="005C35BD">
      <w:pPr>
        <w:spacing w:before="60" w:after="60" w:line="269" w:lineRule="auto"/>
        <w:ind w:firstLine="720"/>
      </w:pPr>
      <w:r>
        <w:t>7</w:t>
      </w:r>
      <w:r w:rsidR="00AE54D1">
        <w:t xml:space="preserve">. </w:t>
      </w:r>
      <w:r w:rsidR="00F75CD0">
        <w:t>Bà</w:t>
      </w:r>
      <w:r w:rsidR="00AE54D1">
        <w:t xml:space="preserve"> </w:t>
      </w:r>
      <w:r w:rsidR="00F75CD0">
        <w:t>Nguyễn Thị Phương Anh</w:t>
      </w:r>
      <w:r w:rsidR="00AE54D1">
        <w:t xml:space="preserve">, Chuyên viên Phòng </w:t>
      </w:r>
      <w:r w:rsidR="00F75CD0">
        <w:t>KT,HT&amp;ĐT</w:t>
      </w:r>
      <w:r w:rsidR="00AE54D1">
        <w:rPr>
          <w:lang w:val="vi-VN"/>
        </w:rPr>
        <w:t xml:space="preserve">, </w:t>
      </w:r>
      <w:r w:rsidR="00AE54D1">
        <w:t>T</w:t>
      </w:r>
      <w:r w:rsidR="00AE54D1">
        <w:rPr>
          <w:color w:val="000000"/>
          <w:shd w:val="clear" w:color="auto" w:fill="FFFFFF"/>
        </w:rPr>
        <w:t>hành viên</w:t>
      </w:r>
      <w:r w:rsidR="00F75CD0">
        <w:t>.</w:t>
      </w:r>
    </w:p>
    <w:p w14:paraId="79E51F8A" w14:textId="77777777" w:rsidR="00EA3974" w:rsidRDefault="00000000" w:rsidP="005C35BD">
      <w:pPr>
        <w:spacing w:before="60" w:after="60" w:line="269" w:lineRule="auto"/>
        <w:rPr>
          <w:b/>
          <w:bCs/>
        </w:rPr>
      </w:pPr>
      <w:r>
        <w:rPr>
          <w:b/>
          <w:bCs/>
          <w:lang w:val="nl-NL"/>
        </w:rPr>
        <w:tab/>
        <w:t>Điều 2.</w:t>
      </w:r>
      <w:r>
        <w:rPr>
          <w:lang w:val="nl-NL"/>
        </w:rPr>
        <w:t xml:space="preserve"> </w:t>
      </w:r>
      <w:r>
        <w:rPr>
          <w:b/>
          <w:bCs/>
        </w:rPr>
        <w:t xml:space="preserve"> Nhiệm vụ của Tổ kiểm tra</w:t>
      </w:r>
    </w:p>
    <w:p w14:paraId="45E33655" w14:textId="23DAEBE9" w:rsidR="00FC5692" w:rsidRDefault="00000000" w:rsidP="005C35BD">
      <w:pPr>
        <w:spacing w:before="60" w:after="60" w:line="269" w:lineRule="auto"/>
      </w:pPr>
      <w:r>
        <w:lastRenderedPageBreak/>
        <w:tab/>
        <w:t xml:space="preserve">- Tổ chức kiểm tra, khảo sát thực tế hiện trạng </w:t>
      </w:r>
      <w:r w:rsidR="00FC5692" w:rsidRPr="00726278">
        <w:t>Tài sản công</w:t>
      </w:r>
      <w:r w:rsidR="00FC5692" w:rsidRPr="00726278">
        <w:rPr>
          <w:lang w:val="vi-VN"/>
        </w:rPr>
        <w:t xml:space="preserve"> </w:t>
      </w:r>
      <w:r w:rsidR="00FC5692" w:rsidRPr="00726278">
        <w:t xml:space="preserve">Trụ sở UBND </w:t>
      </w:r>
      <w:r w:rsidR="00F75CD0">
        <w:t>phường Đức Thuận</w:t>
      </w:r>
      <w:r w:rsidR="00F75CD0" w:rsidRPr="00726278">
        <w:t xml:space="preserve"> </w:t>
      </w:r>
      <w:r w:rsidR="00F75CD0">
        <w:t>(</w:t>
      </w:r>
      <w:r w:rsidR="00F75CD0" w:rsidRPr="00726278">
        <w:t>cũ</w:t>
      </w:r>
      <w:r w:rsidR="00F75CD0">
        <w:t>)</w:t>
      </w:r>
      <w:r w:rsidR="00F75CD0" w:rsidRPr="00726278">
        <w:t xml:space="preserve"> và Trạm Y tế </w:t>
      </w:r>
      <w:r w:rsidR="00F75CD0">
        <w:t>phường Đức Thuận (</w:t>
      </w:r>
      <w:r w:rsidR="00F75CD0" w:rsidRPr="00726278">
        <w:t>cũ)</w:t>
      </w:r>
      <w:r w:rsidR="00F75CD0">
        <w:t>.</w:t>
      </w:r>
    </w:p>
    <w:p w14:paraId="73656866" w14:textId="69B0FCE8" w:rsidR="00EA3974" w:rsidRDefault="00000000" w:rsidP="005C35BD">
      <w:pPr>
        <w:spacing w:before="60" w:after="60" w:line="269" w:lineRule="auto"/>
      </w:pPr>
      <w:r>
        <w:tab/>
        <w:t>- Đánh giá tình trạng kỹ thuật công trình; mức độ hư hỏng, xuống cấp; khả năng tiếp tục sử dụng hoặc sửa chữa; đề xuất phương án xử lý;</w:t>
      </w:r>
    </w:p>
    <w:p w14:paraId="14630280" w14:textId="394834A3" w:rsidR="00EA3974" w:rsidRDefault="00000000" w:rsidP="005C35BD">
      <w:pPr>
        <w:spacing w:before="60" w:after="60" w:line="269" w:lineRule="auto"/>
      </w:pPr>
      <w:r>
        <w:tab/>
        <w:t xml:space="preserve">- Lập Biên bản kiểm tra, báo cáo đánh giá hiện trạng tài sản, làm cơ sở để UBND </w:t>
      </w:r>
      <w:r w:rsidR="00F75CD0">
        <w:t>phường</w:t>
      </w:r>
      <w:r>
        <w:t xml:space="preserve"> xem xét, lập hồ sơ đề nghị xử lý tài sản công theo quy định pháp luật. </w:t>
      </w:r>
    </w:p>
    <w:p w14:paraId="35639C47" w14:textId="77777777" w:rsidR="00EA3974" w:rsidRDefault="00000000" w:rsidP="005C35BD">
      <w:pPr>
        <w:spacing w:before="60" w:after="60" w:line="269" w:lineRule="auto"/>
        <w:rPr>
          <w:b/>
          <w:bCs/>
        </w:rPr>
      </w:pPr>
      <w:r>
        <w:rPr>
          <w:b/>
          <w:bCs/>
        </w:rPr>
        <w:tab/>
        <w:t>Điều 3. Tổ chức thực hiện</w:t>
      </w:r>
    </w:p>
    <w:p w14:paraId="496F16F9" w14:textId="77777777" w:rsidR="00EA3974" w:rsidRDefault="00000000" w:rsidP="005C35BD">
      <w:pPr>
        <w:spacing w:before="60" w:after="60" w:line="269" w:lineRule="auto"/>
      </w:pPr>
      <w:r>
        <w:tab/>
        <w:t xml:space="preserve">- Tổ kiểm tra làm việc theo chế độ kiêm nhiệm, tự giải thể sau khi hoàn thành nhiệm vụ. </w:t>
      </w:r>
    </w:p>
    <w:p w14:paraId="45D13DBA" w14:textId="3DB3A66F" w:rsidR="00EA3974" w:rsidRDefault="00000000" w:rsidP="005C35BD">
      <w:pPr>
        <w:spacing w:before="60" w:after="60" w:line="269" w:lineRule="auto"/>
      </w:pPr>
      <w:r>
        <w:tab/>
        <w:t xml:space="preserve">- Thời gian hoàn thành: </w:t>
      </w:r>
      <w:r w:rsidRPr="007B2574">
        <w:t xml:space="preserve">Trước ngày </w:t>
      </w:r>
      <w:r w:rsidR="00F75CD0" w:rsidRPr="007B2574">
        <w:t xml:space="preserve">10 </w:t>
      </w:r>
      <w:r w:rsidRPr="007B2574">
        <w:t xml:space="preserve">tháng </w:t>
      </w:r>
      <w:r w:rsidR="00F75CD0" w:rsidRPr="007B2574">
        <w:t>06</w:t>
      </w:r>
      <w:r w:rsidRPr="007B2574">
        <w:t xml:space="preserve"> năm 2026.</w:t>
      </w:r>
      <w:r>
        <w:t xml:space="preserve"> </w:t>
      </w:r>
    </w:p>
    <w:p w14:paraId="0739D84C" w14:textId="77777777" w:rsidR="00EA3974" w:rsidRDefault="00000000" w:rsidP="005C35BD">
      <w:pPr>
        <w:spacing w:before="60" w:after="60" w:line="269" w:lineRule="auto"/>
      </w:pPr>
      <w:r>
        <w:tab/>
        <w:t xml:space="preserve">- Các thành viên chịu trách nhiệm về nội dung đánh giá, số liệu và đề xuất. </w:t>
      </w:r>
      <w:r>
        <w:tab/>
      </w:r>
      <w:r>
        <w:rPr>
          <w:b/>
          <w:bCs/>
          <w:lang w:val="nl-NL"/>
        </w:rPr>
        <w:t xml:space="preserve">Điều 4. </w:t>
      </w:r>
      <w:r>
        <w:rPr>
          <w:lang w:val="nl-NL"/>
        </w:rPr>
        <w:t>Quyết định này có hiệu lực kể từ ngày ban hành;</w:t>
      </w:r>
    </w:p>
    <w:p w14:paraId="512B9946" w14:textId="742F01BF" w:rsidR="00EA3974" w:rsidRDefault="00000000" w:rsidP="005C35BD">
      <w:pPr>
        <w:spacing w:before="60" w:after="60" w:line="269" w:lineRule="auto"/>
        <w:rPr>
          <w:lang w:val="nl-NL"/>
        </w:rPr>
      </w:pPr>
      <w:r>
        <w:rPr>
          <w:lang w:val="nl-NL"/>
        </w:rPr>
        <w:tab/>
        <w:t>Chánh Văn phòng HĐND và UBND, Trưởng phòng Kinh tế</w:t>
      </w:r>
      <w:r w:rsidR="00F75CD0">
        <w:rPr>
          <w:lang w:val="nl-NL"/>
        </w:rPr>
        <w:t>, Hạ tầng và Đô thị</w:t>
      </w:r>
      <w:r>
        <w:rPr>
          <w:lang w:val="nl-NL"/>
        </w:rPr>
        <w:t>, Thủ trưởng các cơ quan có liên quan và các ông (bà) có tên tại Điều 1 chịu trách nhiệm thi hành Quyết định này./.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02"/>
      </w:tblGrid>
      <w:tr w:rsidR="00EA3974" w14:paraId="0FEBD470" w14:textId="77777777">
        <w:tc>
          <w:tcPr>
            <w:tcW w:w="4962" w:type="dxa"/>
          </w:tcPr>
          <w:p w14:paraId="10A3FF14" w14:textId="77777777" w:rsidR="00EA3974" w:rsidRDefault="00000000">
            <w:pPr>
              <w:pStyle w:val="Heading6"/>
              <w:tabs>
                <w:tab w:val="center" w:pos="7272"/>
              </w:tabs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Nơi nhận: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  <w:p w14:paraId="7E7D6446" w14:textId="77777777" w:rsidR="00EA3974" w:rsidRDefault="00000000">
            <w:pPr>
              <w:pStyle w:val="Heading6"/>
              <w:tabs>
                <w:tab w:val="center" w:pos="7272"/>
              </w:tabs>
              <w:spacing w:before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Như điều 3;</w:t>
            </w:r>
          </w:p>
          <w:p w14:paraId="2B7CD29C" w14:textId="59BD48EA" w:rsidR="00EA3974" w:rsidRDefault="00000000">
            <w:pPr>
              <w:pStyle w:val="Heading6"/>
              <w:tabs>
                <w:tab w:val="center" w:pos="7272"/>
              </w:tabs>
              <w:spacing w:before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Chủ tịch, các PCT </w:t>
            </w:r>
            <w:r w:rsidR="00F75C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UBND phường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6EA863D7" w14:textId="28C4670D" w:rsidR="00EA3974" w:rsidRDefault="00000000">
            <w:pPr>
              <w:spacing w:line="240" w:lineRule="auto"/>
              <w:rPr>
                <w:lang w:val="nl-NL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Lưu: VT, KT</w:t>
            </w:r>
            <w:r w:rsidR="00F75CD0">
              <w:rPr>
                <w:bCs/>
                <w:sz w:val="22"/>
                <w:szCs w:val="22"/>
              </w:rPr>
              <w:t>HTĐT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502" w:type="dxa"/>
          </w:tcPr>
          <w:p w14:paraId="4D0B1FA6" w14:textId="77777777" w:rsidR="00EA3974" w:rsidRDefault="00000000">
            <w:pPr>
              <w:spacing w:before="12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TỊCH</w:t>
            </w:r>
          </w:p>
          <w:p w14:paraId="3EC9F68D" w14:textId="77777777" w:rsidR="00EA3974" w:rsidRDefault="00EA3974">
            <w:pPr>
              <w:spacing w:before="120" w:after="120" w:line="240" w:lineRule="auto"/>
              <w:jc w:val="center"/>
              <w:rPr>
                <w:b/>
                <w:bCs/>
              </w:rPr>
            </w:pPr>
          </w:p>
          <w:p w14:paraId="6504517E" w14:textId="77777777" w:rsidR="00EA3974" w:rsidRDefault="00EA3974">
            <w:pPr>
              <w:spacing w:before="120" w:after="120" w:line="240" w:lineRule="auto"/>
              <w:jc w:val="center"/>
              <w:rPr>
                <w:b/>
                <w:bCs/>
              </w:rPr>
            </w:pPr>
          </w:p>
          <w:p w14:paraId="71B7398B" w14:textId="77777777" w:rsidR="00EA3974" w:rsidRDefault="00EA3974">
            <w:pPr>
              <w:spacing w:before="120" w:after="120" w:line="240" w:lineRule="auto"/>
              <w:jc w:val="center"/>
              <w:rPr>
                <w:b/>
                <w:bCs/>
              </w:rPr>
            </w:pPr>
          </w:p>
          <w:p w14:paraId="4799F84C" w14:textId="77777777" w:rsidR="00797EA3" w:rsidRPr="003722CE" w:rsidRDefault="00797EA3">
            <w:pPr>
              <w:spacing w:before="120" w:after="120" w:line="24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1D27837B" w14:textId="724BE550" w:rsidR="00EA3974" w:rsidRDefault="00F75CD0">
            <w:pPr>
              <w:spacing w:before="120" w:after="120" w:line="240" w:lineRule="auto"/>
              <w:jc w:val="center"/>
              <w:rPr>
                <w:lang w:val="nl-NL"/>
              </w:rPr>
            </w:pPr>
            <w:r>
              <w:rPr>
                <w:b/>
                <w:bCs/>
              </w:rPr>
              <w:t>Trần Xuân Đức</w:t>
            </w:r>
          </w:p>
        </w:tc>
      </w:tr>
    </w:tbl>
    <w:p w14:paraId="65417C7D" w14:textId="77777777" w:rsidR="00EA3974" w:rsidRDefault="00EA3974">
      <w:pPr>
        <w:spacing w:before="120" w:after="120" w:line="240" w:lineRule="auto"/>
        <w:rPr>
          <w:lang w:val="nl-NL"/>
        </w:rPr>
      </w:pPr>
    </w:p>
    <w:p w14:paraId="1C51C345" w14:textId="77777777" w:rsidR="00EA3974" w:rsidRDefault="00EA3974">
      <w:pPr>
        <w:spacing w:before="120" w:after="120" w:line="240" w:lineRule="auto"/>
        <w:rPr>
          <w:lang w:val="nl-NL"/>
        </w:rPr>
      </w:pPr>
    </w:p>
    <w:p w14:paraId="07BCEB36" w14:textId="77777777" w:rsidR="00EA3974" w:rsidRDefault="00EA3974">
      <w:pPr>
        <w:spacing w:before="120" w:after="120" w:line="240" w:lineRule="auto"/>
        <w:ind w:firstLine="720"/>
        <w:rPr>
          <w:lang w:val="nl-NL"/>
        </w:rPr>
      </w:pPr>
    </w:p>
    <w:p w14:paraId="7598327B" w14:textId="77777777" w:rsidR="00EA3974" w:rsidRDefault="00EA3974">
      <w:pPr>
        <w:spacing w:before="120" w:after="120" w:line="240" w:lineRule="auto"/>
        <w:ind w:firstLine="720"/>
        <w:rPr>
          <w:lang w:val="nl-NL"/>
        </w:rPr>
      </w:pPr>
    </w:p>
    <w:p w14:paraId="6AD59DE7" w14:textId="77777777" w:rsidR="00EA3974" w:rsidRDefault="00000000">
      <w:pPr>
        <w:pStyle w:val="Heading8"/>
        <w:spacing w:before="0" w:line="240" w:lineRule="auto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color w:val="auto"/>
          <w:sz w:val="28"/>
        </w:rPr>
        <w:tab/>
      </w:r>
    </w:p>
    <w:p w14:paraId="2017A5A0" w14:textId="77777777" w:rsidR="00EA3974" w:rsidRDefault="00EA3974"/>
    <w:p w14:paraId="4639A498" w14:textId="77777777" w:rsidR="00EA3974" w:rsidRDefault="00000000">
      <w:pPr>
        <w:pStyle w:val="BodyText"/>
        <w:tabs>
          <w:tab w:val="left" w:pos="7320"/>
        </w:tabs>
        <w:spacing w:after="0"/>
        <w:rPr>
          <w:b/>
          <w:bCs/>
        </w:rPr>
      </w:pPr>
      <w:r>
        <w:rPr>
          <w:b/>
          <w:bCs/>
        </w:rPr>
        <w:t xml:space="preserve">    </w:t>
      </w:r>
    </w:p>
    <w:p w14:paraId="2C6C4146" w14:textId="77777777" w:rsidR="00EA3974" w:rsidRDefault="00EA3974">
      <w:pPr>
        <w:pStyle w:val="BodyText"/>
        <w:tabs>
          <w:tab w:val="left" w:pos="7320"/>
        </w:tabs>
        <w:spacing w:after="0"/>
        <w:rPr>
          <w:b/>
          <w:bCs/>
        </w:rPr>
      </w:pPr>
    </w:p>
    <w:p w14:paraId="5010DD0A" w14:textId="77777777" w:rsidR="00EA3974" w:rsidRDefault="00000000">
      <w:pPr>
        <w:pStyle w:val="BodyText"/>
        <w:tabs>
          <w:tab w:val="left" w:pos="732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</w:t>
      </w:r>
    </w:p>
    <w:p w14:paraId="31FCB4D5" w14:textId="77777777" w:rsidR="00EA3974" w:rsidRDefault="00EA3974">
      <w:pPr>
        <w:rPr>
          <w:sz w:val="22"/>
          <w:szCs w:val="22"/>
          <w:lang w:val="sv-SE"/>
        </w:rPr>
      </w:pPr>
    </w:p>
    <w:sectPr w:rsidR="00EA3974">
      <w:headerReference w:type="even" r:id="rId7"/>
      <w:headerReference w:type="default" r:id="rId8"/>
      <w:pgSz w:w="11907" w:h="16840" w:code="9"/>
      <w:pgMar w:top="1134" w:right="851" w:bottom="1134" w:left="1701" w:header="0" w:footer="0" w:gutter="0"/>
      <w:cols w:space="720"/>
      <w:noEndnote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A4A4" w14:textId="77777777" w:rsidR="00ED1B20" w:rsidRDefault="00ED1B20">
      <w:pPr>
        <w:spacing w:line="240" w:lineRule="auto"/>
      </w:pPr>
      <w:r>
        <w:separator/>
      </w:r>
    </w:p>
  </w:endnote>
  <w:endnote w:type="continuationSeparator" w:id="0">
    <w:p w14:paraId="4A02FB6C" w14:textId="77777777" w:rsidR="00ED1B20" w:rsidRDefault="00ED1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83535" w14:textId="77777777" w:rsidR="00ED1B20" w:rsidRDefault="00ED1B20">
      <w:pPr>
        <w:spacing w:line="240" w:lineRule="auto"/>
      </w:pPr>
      <w:r>
        <w:separator/>
      </w:r>
    </w:p>
  </w:footnote>
  <w:footnote w:type="continuationSeparator" w:id="0">
    <w:p w14:paraId="2D54FE60" w14:textId="77777777" w:rsidR="00ED1B20" w:rsidRDefault="00ED1B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2715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5DB309" w14:textId="77777777" w:rsidR="00EA3974" w:rsidRDefault="00EA3974">
        <w:pPr>
          <w:pStyle w:val="Header"/>
          <w:jc w:val="center"/>
        </w:pPr>
      </w:p>
      <w:p w14:paraId="78AA462B" w14:textId="77777777" w:rsidR="00EA3974" w:rsidRDefault="00000000">
        <w:pPr>
          <w:pStyle w:val="Header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7156" w14:textId="77777777" w:rsidR="00EA3974" w:rsidRDefault="00000000">
    <w:pPr>
      <w:pStyle w:val="Header"/>
      <w:jc w:val="center"/>
    </w:pPr>
    <w:r>
      <w:t>2</w:t>
    </w:r>
  </w:p>
  <w:p w14:paraId="76FB8EA9" w14:textId="77777777" w:rsidR="00EA3974" w:rsidRDefault="00EA3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6A1E"/>
    <w:multiLevelType w:val="hybridMultilevel"/>
    <w:tmpl w:val="6860C92C"/>
    <w:lvl w:ilvl="0" w:tplc="0BC861D4">
      <w:start w:val="1"/>
      <w:numFmt w:val="upperLetter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0E19CF"/>
    <w:multiLevelType w:val="hybridMultilevel"/>
    <w:tmpl w:val="283E53B2"/>
    <w:lvl w:ilvl="0" w:tplc="73B2EE5E">
      <w:start w:val="1"/>
      <w:numFmt w:val="upperLetter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729366A"/>
    <w:multiLevelType w:val="multilevel"/>
    <w:tmpl w:val="90826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5E7326"/>
    <w:multiLevelType w:val="multilevel"/>
    <w:tmpl w:val="83D8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D42C90"/>
    <w:multiLevelType w:val="hybridMultilevel"/>
    <w:tmpl w:val="00B8CA2E"/>
    <w:lvl w:ilvl="0" w:tplc="2564F596">
      <w:start w:val="1"/>
      <w:numFmt w:val="upperLetter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30F7070"/>
    <w:multiLevelType w:val="hybridMultilevel"/>
    <w:tmpl w:val="6DF83A98"/>
    <w:lvl w:ilvl="0" w:tplc="BE00B5E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72AA3148"/>
    <w:multiLevelType w:val="hybridMultilevel"/>
    <w:tmpl w:val="9F30A67E"/>
    <w:lvl w:ilvl="0" w:tplc="90A8E012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8184114">
    <w:abstractNumId w:val="6"/>
  </w:num>
  <w:num w:numId="2" w16cid:durableId="1109932603">
    <w:abstractNumId w:val="4"/>
  </w:num>
  <w:num w:numId="3" w16cid:durableId="182674734">
    <w:abstractNumId w:val="0"/>
  </w:num>
  <w:num w:numId="4" w16cid:durableId="666055281">
    <w:abstractNumId w:val="1"/>
  </w:num>
  <w:num w:numId="5" w16cid:durableId="807481306">
    <w:abstractNumId w:val="5"/>
  </w:num>
  <w:num w:numId="6" w16cid:durableId="835531521">
    <w:abstractNumId w:val="2"/>
  </w:num>
  <w:num w:numId="7" w16cid:durableId="1451316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67"/>
  <w:drawingGridVerticalSpacing w:val="2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74"/>
    <w:rsid w:val="00070469"/>
    <w:rsid w:val="000A19F2"/>
    <w:rsid w:val="000B4163"/>
    <w:rsid w:val="001074DE"/>
    <w:rsid w:val="00174167"/>
    <w:rsid w:val="001C6E94"/>
    <w:rsid w:val="00246FD3"/>
    <w:rsid w:val="00315011"/>
    <w:rsid w:val="0031580C"/>
    <w:rsid w:val="003557FA"/>
    <w:rsid w:val="003722CE"/>
    <w:rsid w:val="003D6A24"/>
    <w:rsid w:val="005871E3"/>
    <w:rsid w:val="005C35BD"/>
    <w:rsid w:val="0060758C"/>
    <w:rsid w:val="006431C0"/>
    <w:rsid w:val="006E528C"/>
    <w:rsid w:val="00726278"/>
    <w:rsid w:val="00797EA3"/>
    <w:rsid w:val="007A13E2"/>
    <w:rsid w:val="007B2574"/>
    <w:rsid w:val="008136D3"/>
    <w:rsid w:val="00974990"/>
    <w:rsid w:val="009C657F"/>
    <w:rsid w:val="00AE54D1"/>
    <w:rsid w:val="00BB215F"/>
    <w:rsid w:val="00C002AB"/>
    <w:rsid w:val="00C05677"/>
    <w:rsid w:val="00C463CD"/>
    <w:rsid w:val="00C6092D"/>
    <w:rsid w:val="00CE74B2"/>
    <w:rsid w:val="00DB7D2A"/>
    <w:rsid w:val="00DF053A"/>
    <w:rsid w:val="00DF487C"/>
    <w:rsid w:val="00E5276D"/>
    <w:rsid w:val="00EA3974"/>
    <w:rsid w:val="00ED1B20"/>
    <w:rsid w:val="00ED4E54"/>
    <w:rsid w:val="00F1078C"/>
    <w:rsid w:val="00F75CD0"/>
    <w:rsid w:val="00FB07C9"/>
    <w:rsid w:val="00FC170D"/>
    <w:rsid w:val="00FC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3B9B649"/>
  <w15:docId w15:val="{6BFFD663-1A6B-45FA-8F68-9842A92E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4" w:lineRule="auto"/>
      <w:jc w:val="both"/>
    </w:pPr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1560"/>
      </w:tabs>
      <w:jc w:val="center"/>
      <w:outlineLvl w:val="0"/>
    </w:pPr>
    <w:rPr>
      <w:rFonts w:ascii=".VnTime" w:hAnsi=".VnTime"/>
      <w:b/>
      <w:iCs/>
      <w:w w:val="105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240" w:lineRule="auto"/>
      <w:ind w:firstLine="720"/>
    </w:pPr>
    <w:rPr>
      <w:rFonts w:ascii="VNI-Times" w:hAnsi="VNI-Times"/>
      <w:sz w:val="26"/>
      <w:szCs w:val="26"/>
    </w:rPr>
  </w:style>
  <w:style w:type="paragraph" w:customStyle="1" w:styleId="CharCharCharChar">
    <w:name w:val="Char Char Char Char"/>
    <w:basedOn w:val="Normal"/>
    <w:pPr>
      <w:pageBreakBefore/>
      <w:spacing w:before="100" w:beforeAutospacing="1" w:after="100" w:afterAutospacing="1" w:line="240" w:lineRule="auto"/>
    </w:pPr>
    <w:rPr>
      <w:rFonts w:ascii="Tahoma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pPr>
      <w:spacing w:before="120" w:after="120" w:line="312" w:lineRule="auto"/>
      <w:jc w:val="left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  <w:style w:type="paragraph" w:customStyle="1" w:styleId="Char">
    <w:name w:val="Char"/>
    <w:autoRedefine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0">
    <w:name w:val="Char"/>
    <w:basedOn w:val="Normal"/>
    <w:pPr>
      <w:widowControl w:val="0"/>
      <w:spacing w:line="240" w:lineRule="auto"/>
    </w:pPr>
    <w:rPr>
      <w:rFonts w:eastAsia="SimSun"/>
      <w:kern w:val="2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8"/>
      <w:szCs w:val="28"/>
    </w:rPr>
  </w:style>
  <w:style w:type="character" w:customStyle="1" w:styleId="FooterChar">
    <w:name w:val="Footer Char"/>
    <w:link w:val="Footer"/>
    <w:uiPriority w:val="99"/>
    <w:rPr>
      <w:sz w:val="28"/>
      <w:szCs w:val="28"/>
    </w:rPr>
  </w:style>
  <w:style w:type="character" w:styleId="Emphasis">
    <w:name w:val="Emphasis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8"/>
      <w:szCs w:val="28"/>
    </w:rPr>
  </w:style>
  <w:style w:type="paragraph" w:styleId="BodyTextIndent3">
    <w:name w:val="Body Text Indent 3"/>
    <w:basedOn w:val="Normal"/>
    <w:link w:val="BodyTextIndent3Char"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Pr>
      <w:sz w:val="16"/>
      <w:szCs w:val="16"/>
    </w:r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b w:val="0"/>
      <w:bCs w:val="0"/>
      <w:i w:val="0"/>
      <w:iCs w:val="0"/>
      <w:color w:val="000000"/>
      <w:sz w:val="38"/>
      <w:szCs w:val="3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4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TP NHA TRANG              CỘNG HÒA XÃ HỘI CHỦ NGHĨA VIỆT NAM</vt:lpstr>
    </vt:vector>
  </TitlesOfParts>
  <Company>123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TP NHA TRANG              CỘNG HÒA XÃ HỘI CHỦ NGHĨA VIỆT NAM</dc:title>
  <dc:creator>ABC</dc:creator>
  <cp:lastModifiedBy>DƯƠNG QUỲNH</cp:lastModifiedBy>
  <cp:revision>9</cp:revision>
  <cp:lastPrinted>2025-10-07T04:44:00Z</cp:lastPrinted>
  <dcterms:created xsi:type="dcterms:W3CDTF">2026-06-03T15:11:00Z</dcterms:created>
  <dcterms:modified xsi:type="dcterms:W3CDTF">2026-06-04T07:07:00Z</dcterms:modified>
</cp:coreProperties>
</file>